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B939" w14:textId="3F33CA1C" w:rsidR="00B95261" w:rsidRDefault="00511FE1" w:rsidP="00CE35B2">
      <w:pPr>
        <w:jc w:val="lowKashida"/>
        <w:rPr>
          <w:b/>
          <w:bCs/>
          <w:lang w:val="en-US"/>
        </w:rPr>
      </w:pPr>
      <w:r>
        <w:rPr>
          <w:noProof/>
        </w:rPr>
        <w:drawing>
          <wp:inline distT="0" distB="0" distL="0" distR="0" wp14:anchorId="23C58459" wp14:editId="26204640">
            <wp:extent cx="2743644" cy="521938"/>
            <wp:effectExtent l="0" t="0" r="0" b="0"/>
            <wp:docPr id="17436297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6279"/>
                    <a:stretch/>
                  </pic:blipFill>
                  <pic:spPr bwMode="auto">
                    <a:xfrm>
                      <a:off x="0" y="0"/>
                      <a:ext cx="2908904" cy="553376"/>
                    </a:xfrm>
                    <a:prstGeom prst="rect">
                      <a:avLst/>
                    </a:prstGeom>
                    <a:noFill/>
                    <a:ln>
                      <a:noFill/>
                    </a:ln>
                    <a:extLst>
                      <a:ext uri="{53640926-AAD7-44D8-BBD7-CCE9431645EC}">
                        <a14:shadowObscured xmlns:a14="http://schemas.microsoft.com/office/drawing/2010/main"/>
                      </a:ext>
                    </a:extLst>
                  </pic:spPr>
                </pic:pic>
              </a:graphicData>
            </a:graphic>
          </wp:inline>
        </w:drawing>
      </w:r>
      <w:r w:rsidR="004A37A5">
        <w:rPr>
          <w:b/>
          <w:bCs/>
          <w:lang w:val="en-US"/>
        </w:rPr>
        <w:tab/>
      </w:r>
      <w:r w:rsidR="004A37A5">
        <w:rPr>
          <w:b/>
          <w:bCs/>
          <w:lang w:val="en-US"/>
        </w:rPr>
        <w:tab/>
      </w:r>
      <w:r w:rsidR="004A37A5">
        <w:rPr>
          <w:b/>
          <w:bCs/>
          <w:lang w:val="en-US"/>
        </w:rPr>
        <w:tab/>
      </w:r>
      <w:r w:rsidR="004A37A5">
        <w:rPr>
          <w:b/>
          <w:bCs/>
          <w:lang w:val="en-US"/>
        </w:rPr>
        <w:tab/>
      </w:r>
      <w:r w:rsidR="004A37A5">
        <w:rPr>
          <w:b/>
          <w:bCs/>
          <w:lang w:val="en-US"/>
        </w:rPr>
        <w:tab/>
      </w:r>
      <w:r w:rsidR="004A37A5">
        <w:rPr>
          <w:b/>
          <w:bCs/>
          <w:noProof/>
          <w:lang w:val="en-US"/>
        </w:rPr>
        <w:drawing>
          <wp:inline distT="0" distB="0" distL="0" distR="0" wp14:anchorId="020B53D4" wp14:editId="1B25A306">
            <wp:extent cx="763381" cy="521970"/>
            <wp:effectExtent l="0" t="0" r="0" b="0"/>
            <wp:docPr id="15785188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360" cy="524007"/>
                    </a:xfrm>
                    <a:prstGeom prst="rect">
                      <a:avLst/>
                    </a:prstGeom>
                    <a:noFill/>
                  </pic:spPr>
                </pic:pic>
              </a:graphicData>
            </a:graphic>
          </wp:inline>
        </w:drawing>
      </w:r>
    </w:p>
    <w:p w14:paraId="62724252" w14:textId="77777777" w:rsidR="00526B37" w:rsidRDefault="00526B37" w:rsidP="00CE35B2">
      <w:pPr>
        <w:jc w:val="lowKashida"/>
        <w:rPr>
          <w:b/>
          <w:bCs/>
          <w:sz w:val="24"/>
          <w:szCs w:val="24"/>
          <w:lang w:val="en-US"/>
        </w:rPr>
      </w:pPr>
    </w:p>
    <w:p w14:paraId="7453FFD0" w14:textId="683C0AAB" w:rsidR="00511FE1" w:rsidRPr="00CE35B2" w:rsidRDefault="00511FE1" w:rsidP="00CE35B2">
      <w:pPr>
        <w:jc w:val="center"/>
        <w:rPr>
          <w:b/>
          <w:bCs/>
          <w:color w:val="4472C4" w:themeColor="accent1"/>
          <w:sz w:val="28"/>
          <w:szCs w:val="28"/>
          <w:lang w:val="en-US"/>
        </w:rPr>
      </w:pPr>
      <w:r w:rsidRPr="00CE35B2">
        <w:rPr>
          <w:b/>
          <w:bCs/>
          <w:color w:val="4472C4" w:themeColor="accent1"/>
          <w:sz w:val="28"/>
          <w:szCs w:val="28"/>
          <w:lang w:val="en-US"/>
        </w:rPr>
        <w:t>ERMSAR 2024 Proceedings Copyright Form</w:t>
      </w:r>
    </w:p>
    <w:p w14:paraId="4BD7C3A3" w14:textId="3019E5DD" w:rsidR="00CF3530" w:rsidRPr="004F0EFB" w:rsidRDefault="005F4E40" w:rsidP="00CE35B2">
      <w:pPr>
        <w:jc w:val="lowKashida"/>
        <w:rPr>
          <w:b/>
          <w:bCs/>
          <w:color w:val="4472C4" w:themeColor="accent1"/>
          <w:sz w:val="24"/>
          <w:szCs w:val="24"/>
          <w:lang w:val="en-US"/>
        </w:rPr>
      </w:pPr>
      <w:r w:rsidRPr="004F0EFB">
        <w:rPr>
          <w:b/>
          <w:bCs/>
          <w:color w:val="4472C4" w:themeColor="accent1"/>
          <w:sz w:val="24"/>
          <w:szCs w:val="24"/>
          <w:lang w:val="en-US"/>
        </w:rPr>
        <w:t>T</w:t>
      </w:r>
      <w:r w:rsidR="00B95261" w:rsidRPr="004F0EFB">
        <w:rPr>
          <w:b/>
          <w:bCs/>
          <w:color w:val="4472C4" w:themeColor="accent1"/>
          <w:sz w:val="24"/>
          <w:szCs w:val="24"/>
          <w:lang w:val="en-US"/>
        </w:rPr>
        <w:t>he Proceedings of ERMSAR 2024 Conference</w:t>
      </w:r>
      <w:r w:rsidR="008869D6">
        <w:rPr>
          <w:b/>
          <w:bCs/>
          <w:color w:val="4472C4" w:themeColor="accent1"/>
          <w:sz w:val="24"/>
          <w:szCs w:val="24"/>
          <w:lang w:val="en-US"/>
        </w:rPr>
        <w:t>, i</w:t>
      </w:r>
      <w:r w:rsidR="008869D6" w:rsidRPr="008869D6">
        <w:rPr>
          <w:b/>
          <w:bCs/>
          <w:color w:val="4472C4" w:themeColor="accent1"/>
          <w:sz w:val="24"/>
          <w:szCs w:val="24"/>
          <w:lang w:val="en-US"/>
        </w:rPr>
        <w:t>nclud</w:t>
      </w:r>
      <w:r w:rsidR="008869D6">
        <w:rPr>
          <w:b/>
          <w:bCs/>
          <w:color w:val="4472C4" w:themeColor="accent1"/>
          <w:sz w:val="24"/>
          <w:szCs w:val="24"/>
          <w:lang w:val="en-US"/>
        </w:rPr>
        <w:t>ing</w:t>
      </w:r>
      <w:r w:rsidR="008869D6" w:rsidRPr="008869D6">
        <w:rPr>
          <w:b/>
          <w:bCs/>
          <w:color w:val="4472C4" w:themeColor="accent1"/>
          <w:sz w:val="24"/>
          <w:szCs w:val="24"/>
          <w:lang w:val="en-US"/>
        </w:rPr>
        <w:t xml:space="preserve"> the text of all the full papers presented at the Conference</w:t>
      </w:r>
      <w:r w:rsidR="008869D6">
        <w:rPr>
          <w:b/>
          <w:bCs/>
          <w:color w:val="4472C4" w:themeColor="accent1"/>
          <w:sz w:val="24"/>
          <w:szCs w:val="24"/>
          <w:lang w:val="en-US"/>
        </w:rPr>
        <w:t>,</w:t>
      </w:r>
      <w:r w:rsidR="00B95261" w:rsidRPr="004F0EFB">
        <w:rPr>
          <w:b/>
          <w:bCs/>
          <w:color w:val="4472C4" w:themeColor="accent1"/>
          <w:sz w:val="24"/>
          <w:szCs w:val="24"/>
          <w:lang w:val="en-US"/>
        </w:rPr>
        <w:t xml:space="preserve"> </w:t>
      </w:r>
      <w:r w:rsidRPr="004F0EFB">
        <w:rPr>
          <w:b/>
          <w:bCs/>
          <w:color w:val="4472C4" w:themeColor="accent1"/>
          <w:sz w:val="24"/>
          <w:szCs w:val="24"/>
          <w:lang w:val="en-US"/>
        </w:rPr>
        <w:t xml:space="preserve">will be published </w:t>
      </w:r>
      <w:r w:rsidR="00B95261" w:rsidRPr="004F0EFB">
        <w:rPr>
          <w:b/>
          <w:bCs/>
          <w:color w:val="4472C4" w:themeColor="accent1"/>
          <w:sz w:val="24"/>
          <w:szCs w:val="24"/>
          <w:lang w:val="en-US"/>
        </w:rPr>
        <w:t>in an electronic edition only</w:t>
      </w:r>
      <w:r w:rsidR="00D82615" w:rsidRPr="004F0EFB">
        <w:rPr>
          <w:b/>
          <w:bCs/>
          <w:color w:val="4472C4" w:themeColor="accent1"/>
          <w:sz w:val="24"/>
          <w:szCs w:val="24"/>
          <w:lang w:val="en-US"/>
        </w:rPr>
        <w:t xml:space="preserve"> under the </w:t>
      </w:r>
      <w:r w:rsidR="00D82615" w:rsidRPr="004F0EFB">
        <w:rPr>
          <w:b/>
          <w:bCs/>
          <w:color w:val="4472C4" w:themeColor="accent1"/>
          <w:sz w:val="24"/>
          <w:szCs w:val="24"/>
          <w:lang w:val="en-US"/>
        </w:rPr>
        <w:t>Horizon Europe Open Access requirements for publications</w:t>
      </w:r>
      <w:r w:rsidR="004A0F93">
        <w:rPr>
          <w:b/>
          <w:bCs/>
          <w:color w:val="4472C4" w:themeColor="accent1"/>
          <w:sz w:val="24"/>
          <w:szCs w:val="24"/>
          <w:lang w:val="en-US"/>
        </w:rPr>
        <w:t>.</w:t>
      </w:r>
    </w:p>
    <w:p w14:paraId="39442B53" w14:textId="77777777" w:rsidR="00B95261" w:rsidRDefault="00B95261" w:rsidP="00CE35B2">
      <w:pPr>
        <w:jc w:val="lowKashida"/>
        <w:rPr>
          <w:b/>
          <w:bCs/>
          <w:lang w:val="en-US"/>
        </w:rPr>
      </w:pPr>
    </w:p>
    <w:p w14:paraId="3FC3D45A" w14:textId="5E13E8E4" w:rsidR="00B95261" w:rsidRPr="00B95261" w:rsidRDefault="00B95261" w:rsidP="00CE35B2">
      <w:pPr>
        <w:jc w:val="lowKashida"/>
        <w:rPr>
          <w:lang w:val="en-US"/>
        </w:rPr>
      </w:pPr>
      <w:r w:rsidRPr="00526B37">
        <w:rPr>
          <w:b/>
          <w:bCs/>
          <w:lang w:val="en-US"/>
        </w:rPr>
        <w:t>Manuscript Title:</w:t>
      </w:r>
      <w:r w:rsidRPr="00B95261">
        <w:rPr>
          <w:lang w:val="en-US"/>
        </w:rPr>
        <w:t xml:space="preserve"> ________________________________________________________________________</w:t>
      </w:r>
    </w:p>
    <w:p w14:paraId="2C09D376" w14:textId="22D77B53" w:rsidR="00B95261" w:rsidRPr="00B95261" w:rsidRDefault="00B95261" w:rsidP="00CE35B2">
      <w:pPr>
        <w:jc w:val="lowKashida"/>
        <w:rPr>
          <w:lang w:val="en-US"/>
        </w:rPr>
      </w:pPr>
      <w:r w:rsidRPr="004A0F93">
        <w:rPr>
          <w:b/>
          <w:bCs/>
          <w:lang w:val="en-US"/>
        </w:rPr>
        <w:t>Corresponding Author’s Name:</w:t>
      </w:r>
      <w:r w:rsidRPr="00B95261">
        <w:rPr>
          <w:lang w:val="en-US"/>
        </w:rPr>
        <w:t xml:space="preserve"> ____________________________________________________________</w:t>
      </w:r>
    </w:p>
    <w:p w14:paraId="7FB216DD" w14:textId="120E67C6" w:rsidR="00B95261" w:rsidRPr="00ED4FF8" w:rsidRDefault="00ED4FF8" w:rsidP="00CE35B2">
      <w:pPr>
        <w:jc w:val="lowKashida"/>
        <w:rPr>
          <w:i/>
          <w:iCs/>
          <w:lang w:val="en-US"/>
        </w:rPr>
      </w:pPr>
      <w:r w:rsidRPr="00ED4FF8">
        <w:rPr>
          <w:i/>
          <w:iCs/>
          <w:lang w:val="en-US"/>
        </w:rPr>
        <w:t>(</w:t>
      </w:r>
      <w:r w:rsidR="00B95261" w:rsidRPr="00ED4FF8">
        <w:rPr>
          <w:i/>
          <w:iCs/>
          <w:lang w:val="en-US"/>
        </w:rPr>
        <w:t>This form must be completed and signed by the corresponding author on behalf of all authors</w:t>
      </w:r>
      <w:r w:rsidRPr="00ED4FF8">
        <w:rPr>
          <w:i/>
          <w:iCs/>
          <w:lang w:val="en-US"/>
        </w:rPr>
        <w:t>)</w:t>
      </w:r>
    </w:p>
    <w:p w14:paraId="5B4EEDBB" w14:textId="77777777" w:rsidR="00B95261" w:rsidRDefault="00B95261" w:rsidP="00CE35B2">
      <w:pPr>
        <w:jc w:val="lowKashida"/>
        <w:rPr>
          <w:lang w:val="en-US"/>
        </w:rPr>
      </w:pPr>
    </w:p>
    <w:p w14:paraId="53A9FBFF" w14:textId="77777777" w:rsidR="007211BC" w:rsidRDefault="00B95261" w:rsidP="00CE35B2">
      <w:pPr>
        <w:jc w:val="lowKashida"/>
        <w:rPr>
          <w:lang w:val="en-US"/>
        </w:rPr>
      </w:pPr>
      <w:r w:rsidRPr="00B95261">
        <w:rPr>
          <w:lang w:val="en-US"/>
        </w:rPr>
        <w:t>The corresponding author certifies and warrants that</w:t>
      </w:r>
      <w:r w:rsidR="007211BC">
        <w:rPr>
          <w:lang w:val="en-US"/>
        </w:rPr>
        <w:t>:</w:t>
      </w:r>
    </w:p>
    <w:p w14:paraId="73306624" w14:textId="77777777" w:rsidR="007211BC" w:rsidRPr="007211BC" w:rsidRDefault="00B95261" w:rsidP="00CE35B2">
      <w:pPr>
        <w:pStyle w:val="Paragrafoelenco"/>
        <w:numPr>
          <w:ilvl w:val="0"/>
          <w:numId w:val="3"/>
        </w:numPr>
        <w:jc w:val="lowKashida"/>
        <w:rPr>
          <w:lang w:val="en-US"/>
        </w:rPr>
      </w:pPr>
      <w:r w:rsidRPr="007211BC">
        <w:rPr>
          <w:lang w:val="en-US"/>
        </w:rPr>
        <w:t>he/she is the author and proprietor of the article</w:t>
      </w:r>
      <w:r w:rsidR="007211BC" w:rsidRPr="007211BC">
        <w:rPr>
          <w:lang w:val="en-US"/>
        </w:rPr>
        <w:t>:</w:t>
      </w:r>
    </w:p>
    <w:p w14:paraId="5EFFA568" w14:textId="529DCE25" w:rsidR="00B95261" w:rsidRPr="007211BC" w:rsidRDefault="00B95261" w:rsidP="00CE35B2">
      <w:pPr>
        <w:pStyle w:val="Paragrafoelenco"/>
        <w:numPr>
          <w:ilvl w:val="0"/>
          <w:numId w:val="3"/>
        </w:numPr>
        <w:jc w:val="lowKashida"/>
        <w:rPr>
          <w:lang w:val="en-US"/>
        </w:rPr>
      </w:pPr>
      <w:r w:rsidRPr="007211BC">
        <w:rPr>
          <w:lang w:val="en-US"/>
        </w:rPr>
        <w:t>he/she</w:t>
      </w:r>
      <w:r w:rsidRPr="007211BC">
        <w:rPr>
          <w:lang w:val="en-US"/>
        </w:rPr>
        <w:t xml:space="preserve"> </w:t>
      </w:r>
      <w:r w:rsidRPr="007211BC">
        <w:rPr>
          <w:lang w:val="en-US"/>
        </w:rPr>
        <w:t>has not granted or assigned any rights of the article to any other person or body</w:t>
      </w:r>
      <w:r w:rsidR="007211BC" w:rsidRPr="007211BC">
        <w:rPr>
          <w:lang w:val="en-US"/>
        </w:rPr>
        <w:t>, and</w:t>
      </w:r>
    </w:p>
    <w:p w14:paraId="0CE0A421" w14:textId="77777777" w:rsidR="00B95261" w:rsidRPr="007211BC" w:rsidRDefault="00B95261" w:rsidP="00CE35B2">
      <w:pPr>
        <w:pStyle w:val="Paragrafoelenco"/>
        <w:numPr>
          <w:ilvl w:val="0"/>
          <w:numId w:val="3"/>
        </w:numPr>
        <w:jc w:val="lowKashida"/>
        <w:rPr>
          <w:lang w:val="en-US"/>
        </w:rPr>
      </w:pPr>
      <w:r w:rsidRPr="007211BC">
        <w:rPr>
          <w:lang w:val="en-US"/>
        </w:rPr>
        <w:t xml:space="preserve">This paper contains works that have not previously published or not under consideration for publication in other journals. </w:t>
      </w:r>
    </w:p>
    <w:p w14:paraId="6C5824C3" w14:textId="77777777" w:rsidR="00B95261" w:rsidRPr="00B95261" w:rsidRDefault="00B95261" w:rsidP="00020B80">
      <w:pPr>
        <w:jc w:val="center"/>
        <w:rPr>
          <w:lang w:val="en-US"/>
        </w:rPr>
      </w:pPr>
    </w:p>
    <w:p w14:paraId="65D8A6D8" w14:textId="4E029046" w:rsidR="00B95261" w:rsidRPr="00020B80" w:rsidRDefault="00B95261" w:rsidP="00020B80">
      <w:pPr>
        <w:jc w:val="center"/>
        <w:rPr>
          <w:b/>
          <w:bCs/>
          <w:sz w:val="24"/>
          <w:szCs w:val="24"/>
          <w:lang w:val="en-US"/>
        </w:rPr>
      </w:pPr>
      <w:r w:rsidRPr="00020B80">
        <w:rPr>
          <w:b/>
          <w:bCs/>
          <w:sz w:val="24"/>
          <w:szCs w:val="24"/>
          <w:lang w:val="en-US"/>
        </w:rPr>
        <w:t>Copyright and Licensing</w:t>
      </w:r>
    </w:p>
    <w:p w14:paraId="4E7FB56C" w14:textId="77777777" w:rsidR="00CE35B2" w:rsidRDefault="00B95261" w:rsidP="00CE35B2">
      <w:pPr>
        <w:jc w:val="lowKashida"/>
        <w:rPr>
          <w:b/>
          <w:bCs/>
          <w:lang w:val="en-US"/>
        </w:rPr>
      </w:pPr>
      <w:r w:rsidRPr="00A36A8B">
        <w:rPr>
          <w:b/>
          <w:bCs/>
          <w:lang w:val="en-US"/>
        </w:rPr>
        <w:t xml:space="preserve">For all articles published in </w:t>
      </w:r>
      <w:r w:rsidRPr="00A36A8B">
        <w:rPr>
          <w:b/>
          <w:bCs/>
          <w:lang w:val="en-US"/>
        </w:rPr>
        <w:t>ERMSAR 2024 Proceedings</w:t>
      </w:r>
      <w:r w:rsidRPr="00A36A8B">
        <w:rPr>
          <w:b/>
          <w:bCs/>
          <w:lang w:val="en-US"/>
        </w:rPr>
        <w:t>, copyright is retained by the authors.</w:t>
      </w:r>
    </w:p>
    <w:p w14:paraId="4F1CF6B2" w14:textId="046C6C34" w:rsidR="00A36A8B" w:rsidRPr="00A36A8B" w:rsidRDefault="00B95261" w:rsidP="00CE35B2">
      <w:pPr>
        <w:jc w:val="lowKashida"/>
        <w:rPr>
          <w:b/>
          <w:bCs/>
          <w:lang w:val="en-US"/>
        </w:rPr>
      </w:pPr>
      <w:r w:rsidRPr="00A36A8B">
        <w:rPr>
          <w:b/>
          <w:bCs/>
          <w:lang w:val="en-US"/>
        </w:rPr>
        <w:t>Articles are licensed under an open access Creative Commons CC BY 4.0 license, meaning that anyone may download and read the paper for free.</w:t>
      </w:r>
    </w:p>
    <w:p w14:paraId="4385A57A" w14:textId="44FCC175" w:rsidR="00B95261" w:rsidRPr="00B95261" w:rsidRDefault="00B95261" w:rsidP="00CE35B2">
      <w:pPr>
        <w:jc w:val="lowKashida"/>
        <w:rPr>
          <w:lang w:val="en-US"/>
        </w:rPr>
      </w:pPr>
      <w:r w:rsidRPr="00B95261">
        <w:rPr>
          <w:lang w:val="en-US"/>
        </w:rPr>
        <w:t xml:space="preserve">In addition, the article may be reused and quoted provided that the original published version is cited. These conditions allow for maximum </w:t>
      </w:r>
      <w:r w:rsidR="00B00F9C">
        <w:rPr>
          <w:lang w:val="en-US"/>
        </w:rPr>
        <w:t>dissemination and exploitation</w:t>
      </w:r>
      <w:r w:rsidRPr="00B95261">
        <w:rPr>
          <w:lang w:val="en-US"/>
        </w:rPr>
        <w:t xml:space="preserve"> of the work, while ensuring that the authors receive proper credit.</w:t>
      </w:r>
    </w:p>
    <w:p w14:paraId="6030666A" w14:textId="6A85DE6D" w:rsidR="00B95261" w:rsidRDefault="00B95261" w:rsidP="00CE35B2">
      <w:pPr>
        <w:jc w:val="lowKashida"/>
        <w:rPr>
          <w:lang w:val="en-US"/>
        </w:rPr>
      </w:pPr>
      <w:r w:rsidRPr="00B95261">
        <w:rPr>
          <w:lang w:val="en-US"/>
        </w:rPr>
        <w:t xml:space="preserve">In exceptional circumstances articles may be licensed differently. If you have specific condition (such as one linked to funding) that does not allow this license, please mention this to the </w:t>
      </w:r>
      <w:r>
        <w:rPr>
          <w:lang w:val="en-US"/>
        </w:rPr>
        <w:t>Conference Organizers</w:t>
      </w:r>
      <w:r w:rsidRPr="00B95261">
        <w:rPr>
          <w:lang w:val="en-US"/>
        </w:rPr>
        <w:t xml:space="preserve"> at submission. Exceptions will be granted at the discretion of the publisher.</w:t>
      </w:r>
    </w:p>
    <w:p w14:paraId="3E052C59" w14:textId="77777777" w:rsidR="00B95261" w:rsidRPr="00B95261" w:rsidRDefault="00B95261" w:rsidP="00CE35B2">
      <w:pPr>
        <w:jc w:val="lowKashida"/>
        <w:rPr>
          <w:lang w:val="en-US"/>
        </w:rPr>
      </w:pPr>
    </w:p>
    <w:p w14:paraId="18219792" w14:textId="77777777" w:rsidR="00B95261" w:rsidRPr="00B95261" w:rsidRDefault="00B95261" w:rsidP="00CE35B2">
      <w:pPr>
        <w:jc w:val="lowKashida"/>
        <w:rPr>
          <w:b/>
          <w:bCs/>
          <w:lang w:val="en-US"/>
        </w:rPr>
      </w:pPr>
      <w:r w:rsidRPr="00B95261">
        <w:rPr>
          <w:b/>
          <w:bCs/>
          <w:lang w:val="en-US"/>
        </w:rPr>
        <w:t>Reproducing Published Material from other Publishers</w:t>
      </w:r>
    </w:p>
    <w:p w14:paraId="5BC0731C" w14:textId="77777777" w:rsidR="00B95261" w:rsidRPr="00B95261" w:rsidRDefault="00B95261" w:rsidP="00CE35B2">
      <w:pPr>
        <w:jc w:val="lowKashida"/>
        <w:rPr>
          <w:lang w:val="en-US"/>
        </w:rPr>
      </w:pPr>
      <w:r w:rsidRPr="00B95261">
        <w:rPr>
          <w:lang w:val="en-US"/>
        </w:rPr>
        <w:t xml:space="preserve">It is </w:t>
      </w:r>
      <w:proofErr w:type="gramStart"/>
      <w:r w:rsidRPr="00B95261">
        <w:rPr>
          <w:lang w:val="en-US"/>
        </w:rPr>
        <w:t>absolutely essential</w:t>
      </w:r>
      <w:proofErr w:type="gramEnd"/>
      <w:r w:rsidRPr="00B95261">
        <w:rPr>
          <w:lang w:val="en-US"/>
        </w:rPr>
        <w:t xml:space="preserve"> that authors obtain permission to reproduce any published material (figures, schemes, tables or any extract of a text) which does not fall into the public domain, or for which they do not hold the copyright. Permission should be requested by the authors from the copyright holder (usually the Publisher, please refer to the imprint of the individual publications to identify the copyright holder).</w:t>
      </w:r>
    </w:p>
    <w:p w14:paraId="66F06A44" w14:textId="77777777" w:rsidR="00B95261" w:rsidRPr="00B95261" w:rsidRDefault="00B95261" w:rsidP="00CE35B2">
      <w:pPr>
        <w:jc w:val="lowKashida"/>
        <w:rPr>
          <w:lang w:val="en-US"/>
        </w:rPr>
      </w:pPr>
      <w:r w:rsidRPr="00B95261">
        <w:rPr>
          <w:lang w:val="en-US"/>
        </w:rPr>
        <w:t>Permission is required for:</w:t>
      </w:r>
    </w:p>
    <w:p w14:paraId="45F5E2A4" w14:textId="77777777" w:rsidR="00B95261" w:rsidRPr="00B95261" w:rsidRDefault="00B95261" w:rsidP="00CE35B2">
      <w:pPr>
        <w:pStyle w:val="Paragrafoelenco"/>
        <w:numPr>
          <w:ilvl w:val="0"/>
          <w:numId w:val="1"/>
        </w:numPr>
        <w:jc w:val="lowKashida"/>
        <w:rPr>
          <w:lang w:val="en-US"/>
        </w:rPr>
      </w:pPr>
      <w:r w:rsidRPr="00B95261">
        <w:rPr>
          <w:lang w:val="en-US"/>
        </w:rPr>
        <w:t>Your own works published by other Publishers and for which you did not retain copyright.</w:t>
      </w:r>
    </w:p>
    <w:p w14:paraId="050479EF" w14:textId="77777777" w:rsidR="00B95261" w:rsidRPr="00B95261" w:rsidRDefault="00B95261" w:rsidP="00CE35B2">
      <w:pPr>
        <w:pStyle w:val="Paragrafoelenco"/>
        <w:numPr>
          <w:ilvl w:val="0"/>
          <w:numId w:val="1"/>
        </w:numPr>
        <w:jc w:val="lowKashida"/>
        <w:rPr>
          <w:lang w:val="en-US"/>
        </w:rPr>
      </w:pPr>
      <w:r w:rsidRPr="00B95261">
        <w:rPr>
          <w:lang w:val="en-US"/>
        </w:rPr>
        <w:lastRenderedPageBreak/>
        <w:t>Substantial extracts from anyone's works or a series of works.</w:t>
      </w:r>
    </w:p>
    <w:p w14:paraId="17C67CD3" w14:textId="77777777" w:rsidR="00B95261" w:rsidRPr="00B95261" w:rsidRDefault="00B95261" w:rsidP="00CE35B2">
      <w:pPr>
        <w:pStyle w:val="Paragrafoelenco"/>
        <w:numPr>
          <w:ilvl w:val="0"/>
          <w:numId w:val="1"/>
        </w:numPr>
        <w:jc w:val="lowKashida"/>
        <w:rPr>
          <w:lang w:val="en-US"/>
        </w:rPr>
      </w:pPr>
      <w:r w:rsidRPr="00B95261">
        <w:rPr>
          <w:lang w:val="en-US"/>
        </w:rPr>
        <w:t>Use of Tables, Graphs, Charts, Schemes and Artworks if they are unaltered or slightly modified.</w:t>
      </w:r>
    </w:p>
    <w:p w14:paraId="34AF6A91" w14:textId="77777777" w:rsidR="00B95261" w:rsidRPr="00B95261" w:rsidRDefault="00B95261" w:rsidP="00CE35B2">
      <w:pPr>
        <w:pStyle w:val="Paragrafoelenco"/>
        <w:numPr>
          <w:ilvl w:val="0"/>
          <w:numId w:val="1"/>
        </w:numPr>
        <w:jc w:val="lowKashida"/>
        <w:rPr>
          <w:lang w:val="en-US"/>
        </w:rPr>
      </w:pPr>
      <w:r w:rsidRPr="00B95261">
        <w:rPr>
          <w:lang w:val="en-US"/>
        </w:rPr>
        <w:t>Photographs for which you do not hold copyright.</w:t>
      </w:r>
    </w:p>
    <w:p w14:paraId="48981431" w14:textId="77777777" w:rsidR="00B95261" w:rsidRPr="00B95261" w:rsidRDefault="00B95261" w:rsidP="00CE35B2">
      <w:pPr>
        <w:jc w:val="lowKashida"/>
        <w:rPr>
          <w:lang w:val="en-US"/>
        </w:rPr>
      </w:pPr>
      <w:r w:rsidRPr="00B95261">
        <w:rPr>
          <w:lang w:val="en-US"/>
        </w:rPr>
        <w:t>Permission is not required for:</w:t>
      </w:r>
    </w:p>
    <w:p w14:paraId="23D2DBE8" w14:textId="77777777" w:rsidR="00B95261" w:rsidRPr="00B95261" w:rsidRDefault="00B95261" w:rsidP="00CE35B2">
      <w:pPr>
        <w:pStyle w:val="Paragrafoelenco"/>
        <w:numPr>
          <w:ilvl w:val="0"/>
          <w:numId w:val="2"/>
        </w:numPr>
        <w:jc w:val="lowKashida"/>
        <w:rPr>
          <w:lang w:val="en-US"/>
        </w:rPr>
      </w:pPr>
      <w:r w:rsidRPr="00B95261">
        <w:rPr>
          <w:lang w:val="en-US"/>
        </w:rPr>
        <w:t>Reconstruction of your own table with data already published elsewhere. Please notice that in this case you must cite the source of the data in the form of either "Data from..." or "Adapted from...".</w:t>
      </w:r>
    </w:p>
    <w:p w14:paraId="6B4B15E4" w14:textId="77777777" w:rsidR="00B95261" w:rsidRPr="00B95261" w:rsidRDefault="00B95261" w:rsidP="00CE35B2">
      <w:pPr>
        <w:pStyle w:val="Paragrafoelenco"/>
        <w:numPr>
          <w:ilvl w:val="0"/>
          <w:numId w:val="2"/>
        </w:numPr>
        <w:jc w:val="lowKashida"/>
        <w:rPr>
          <w:lang w:val="en-US"/>
        </w:rPr>
      </w:pPr>
      <w:r w:rsidRPr="00B95261">
        <w:rPr>
          <w:lang w:val="en-US"/>
        </w:rPr>
        <w:t>Reasonably short quotes are considered fair use and therefore do not require permission.</w:t>
      </w:r>
    </w:p>
    <w:p w14:paraId="3A93B806" w14:textId="77777777" w:rsidR="00B95261" w:rsidRDefault="00B95261" w:rsidP="00CE35B2">
      <w:pPr>
        <w:pStyle w:val="Paragrafoelenco"/>
        <w:numPr>
          <w:ilvl w:val="0"/>
          <w:numId w:val="2"/>
        </w:numPr>
        <w:jc w:val="lowKashida"/>
        <w:rPr>
          <w:lang w:val="en-US"/>
        </w:rPr>
      </w:pPr>
      <w:r w:rsidRPr="00B95261">
        <w:rPr>
          <w:lang w:val="en-US"/>
        </w:rPr>
        <w:t>Graphs, Charts, Schemes and Artworks that are completely redrawn by the authors and significantly changed beyond recognition do not require permission.</w:t>
      </w:r>
    </w:p>
    <w:p w14:paraId="46C1C96B" w14:textId="77777777" w:rsidR="00020B80" w:rsidRPr="00020B80" w:rsidRDefault="00020B80" w:rsidP="00020B80">
      <w:pPr>
        <w:jc w:val="lowKashida"/>
        <w:rPr>
          <w:lang w:val="en-US"/>
        </w:rPr>
      </w:pPr>
    </w:p>
    <w:p w14:paraId="5007A31C" w14:textId="77777777" w:rsidR="00B95261" w:rsidRPr="00B95261" w:rsidRDefault="00B95261" w:rsidP="00CE35B2">
      <w:pPr>
        <w:jc w:val="lowKashida"/>
        <w:rPr>
          <w:b/>
          <w:bCs/>
          <w:lang w:val="en-US"/>
        </w:rPr>
      </w:pPr>
      <w:r w:rsidRPr="00B95261">
        <w:rPr>
          <w:b/>
          <w:bCs/>
          <w:lang w:val="en-US"/>
        </w:rPr>
        <w:t>Obtaining Permission</w:t>
      </w:r>
    </w:p>
    <w:p w14:paraId="50093659" w14:textId="2C809AF8" w:rsidR="00B95261" w:rsidRPr="00B95261" w:rsidRDefault="00B95261" w:rsidP="00CE35B2">
      <w:pPr>
        <w:jc w:val="lowKashida"/>
        <w:rPr>
          <w:lang w:val="en-US"/>
        </w:rPr>
      </w:pPr>
      <w:proofErr w:type="gramStart"/>
      <w:r w:rsidRPr="00B95261">
        <w:rPr>
          <w:lang w:val="en-US"/>
        </w:rPr>
        <w:t>In order to</w:t>
      </w:r>
      <w:proofErr w:type="gramEnd"/>
      <w:r w:rsidRPr="00B95261">
        <w:rPr>
          <w:lang w:val="en-US"/>
        </w:rPr>
        <w:t xml:space="preserve"> avoid unnecessary delays in the publication process, you should start obtaining permissions as early as possible. If in any doubt about the copyright, apply for permission.</w:t>
      </w:r>
      <w:r w:rsidR="005470BE">
        <w:rPr>
          <w:lang w:val="en-US"/>
        </w:rPr>
        <w:t xml:space="preserve"> It will be not possible to</w:t>
      </w:r>
      <w:r w:rsidRPr="00B95261">
        <w:rPr>
          <w:lang w:val="en-US"/>
        </w:rPr>
        <w:t xml:space="preserve"> material from other publications without permission.</w:t>
      </w:r>
    </w:p>
    <w:p w14:paraId="0055D100" w14:textId="455479B5" w:rsidR="00F05D73" w:rsidRDefault="00B95261" w:rsidP="00CE35B2">
      <w:pPr>
        <w:jc w:val="lowKashida"/>
        <w:rPr>
          <w:lang w:val="en-US"/>
        </w:rPr>
      </w:pPr>
      <w:r w:rsidRPr="00B95261">
        <w:rPr>
          <w:lang w:val="en-US"/>
        </w:rPr>
        <w:t>The copyright holder may give you instructions on the form of acknowledgement to be followed; otherwise follow the style: "Reproduced with permission from [author], [book/journal title]; published by [publisher], [year].' at the end of the caption of the Table, Figure or Scheme.</w:t>
      </w:r>
    </w:p>
    <w:p w14:paraId="700F69F3" w14:textId="77777777" w:rsidR="00B95261" w:rsidRDefault="00B95261" w:rsidP="00CE35B2">
      <w:pPr>
        <w:jc w:val="lowKashida"/>
        <w:rPr>
          <w:lang w:val="en-US"/>
        </w:rPr>
      </w:pPr>
    </w:p>
    <w:p w14:paraId="491EEC4A" w14:textId="77777777" w:rsidR="00020B80" w:rsidRPr="00B95261" w:rsidRDefault="00020B80" w:rsidP="00CE35B2">
      <w:pPr>
        <w:jc w:val="lowKashida"/>
        <w:rPr>
          <w:lang w:val="en-US"/>
        </w:rPr>
      </w:pPr>
    </w:p>
    <w:p w14:paraId="1A60957A" w14:textId="77777777" w:rsidR="00B95261" w:rsidRPr="00B95261" w:rsidRDefault="00B95261" w:rsidP="00CE35B2">
      <w:pPr>
        <w:jc w:val="lowKashida"/>
        <w:rPr>
          <w:lang w:val="en-US"/>
        </w:rPr>
      </w:pPr>
      <w:r w:rsidRPr="00B95261">
        <w:rPr>
          <w:lang w:val="en-US"/>
        </w:rPr>
        <w:t xml:space="preserve">Corresponding author: _______________________   _______________   ___________________ </w:t>
      </w:r>
    </w:p>
    <w:p w14:paraId="3C76BDE5" w14:textId="77777777" w:rsidR="00C15401" w:rsidRDefault="00C15401" w:rsidP="00CE35B2">
      <w:pPr>
        <w:jc w:val="lowKashida"/>
        <w:rPr>
          <w:lang w:val="en-US"/>
        </w:rPr>
      </w:pPr>
      <w:r>
        <w:rPr>
          <w:lang w:val="en-US"/>
        </w:rPr>
        <w:t>Affiliation: ______________________________________________________________________</w:t>
      </w:r>
    </w:p>
    <w:p w14:paraId="683FA8FE" w14:textId="3E5F6218" w:rsidR="00C15401" w:rsidRPr="00B95261" w:rsidRDefault="00C15401" w:rsidP="00CE35B2">
      <w:pPr>
        <w:jc w:val="lowKashida"/>
        <w:rPr>
          <w:lang w:val="en-US"/>
        </w:rPr>
      </w:pPr>
      <w:r w:rsidRPr="00B95261">
        <w:rPr>
          <w:lang w:val="en-US"/>
        </w:rPr>
        <w:t>E-mail Address: ___________________________________________________________________</w:t>
      </w:r>
    </w:p>
    <w:p w14:paraId="47E4C30B" w14:textId="77777777" w:rsidR="002A6EE6" w:rsidRDefault="002A6EE6" w:rsidP="00CE35B2">
      <w:pPr>
        <w:jc w:val="lowKashida"/>
        <w:rPr>
          <w:lang w:val="en-US"/>
        </w:rPr>
      </w:pPr>
    </w:p>
    <w:p w14:paraId="06532917" w14:textId="3859B7AF" w:rsidR="00B95261" w:rsidRDefault="00B95261" w:rsidP="00CE35B2">
      <w:pPr>
        <w:jc w:val="lowKashida"/>
        <w:rPr>
          <w:lang w:val="en-US"/>
        </w:rPr>
      </w:pPr>
      <w:r w:rsidRPr="00B95261">
        <w:rPr>
          <w:lang w:val="en-US"/>
        </w:rPr>
        <w:t>Signature                              Date</w:t>
      </w:r>
    </w:p>
    <w:p w14:paraId="3F5BFA92" w14:textId="77777777" w:rsidR="00B95261" w:rsidRDefault="00B95261" w:rsidP="00CE35B2">
      <w:pPr>
        <w:jc w:val="lowKashida"/>
        <w:rPr>
          <w:lang w:val="en-US"/>
        </w:rPr>
      </w:pPr>
    </w:p>
    <w:p w14:paraId="57C07315" w14:textId="77777777" w:rsidR="00B95261" w:rsidRPr="00B95261" w:rsidRDefault="00B95261" w:rsidP="00CE35B2">
      <w:pPr>
        <w:jc w:val="lowKashida"/>
        <w:rPr>
          <w:lang w:val="en-US"/>
        </w:rPr>
      </w:pPr>
    </w:p>
    <w:sectPr w:rsidR="00B95261" w:rsidRPr="00B952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E95"/>
    <w:multiLevelType w:val="hybridMultilevel"/>
    <w:tmpl w:val="FC34F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2B139C"/>
    <w:multiLevelType w:val="hybridMultilevel"/>
    <w:tmpl w:val="D812AC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425BAE"/>
    <w:multiLevelType w:val="hybridMultilevel"/>
    <w:tmpl w:val="E702C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8788605">
    <w:abstractNumId w:val="1"/>
  </w:num>
  <w:num w:numId="2" w16cid:durableId="31074316">
    <w:abstractNumId w:val="0"/>
  </w:num>
  <w:num w:numId="3" w16cid:durableId="56106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61"/>
    <w:rsid w:val="00020B80"/>
    <w:rsid w:val="002A6EE6"/>
    <w:rsid w:val="00384571"/>
    <w:rsid w:val="00465BB6"/>
    <w:rsid w:val="004A0F93"/>
    <w:rsid w:val="004A37A5"/>
    <w:rsid w:val="004F0EFB"/>
    <w:rsid w:val="00511FE1"/>
    <w:rsid w:val="00526B37"/>
    <w:rsid w:val="005470BE"/>
    <w:rsid w:val="005F4E40"/>
    <w:rsid w:val="007211BC"/>
    <w:rsid w:val="007C6479"/>
    <w:rsid w:val="008869D6"/>
    <w:rsid w:val="00A36A8B"/>
    <w:rsid w:val="00B00F9C"/>
    <w:rsid w:val="00B95261"/>
    <w:rsid w:val="00C15401"/>
    <w:rsid w:val="00CE35B2"/>
    <w:rsid w:val="00CF3530"/>
    <w:rsid w:val="00D82615"/>
    <w:rsid w:val="00ED4FF8"/>
    <w:rsid w:val="00F05D73"/>
    <w:rsid w:val="00F104EB"/>
    <w:rsid w:val="00F466E7"/>
    <w:rsid w:val="00F8668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3F2A"/>
  <w15:chartTrackingRefBased/>
  <w15:docId w15:val="{55E2749A-77C5-4F10-A026-74DFC7B5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5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Paci</dc:creator>
  <cp:keywords/>
  <dc:description/>
  <cp:lastModifiedBy>Sandro Paci</cp:lastModifiedBy>
  <cp:revision>25</cp:revision>
  <dcterms:created xsi:type="dcterms:W3CDTF">2023-03-31T15:41:00Z</dcterms:created>
  <dcterms:modified xsi:type="dcterms:W3CDTF">2023-03-31T16:32:00Z</dcterms:modified>
</cp:coreProperties>
</file>